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F71A" w14:textId="77777777" w:rsidR="00963599" w:rsidRDefault="00963599" w:rsidP="00963599">
      <w:pPr>
        <w:pStyle w:val="ListParagraph"/>
        <w:ind w:left="360"/>
        <w:rPr>
          <w:rFonts w:asciiTheme="minorHAnsi" w:eastAsiaTheme="minorHAnsi" w:hAnsiTheme="minorHAnsi" w:cstheme="minorHAnsi"/>
          <w:bCs/>
          <w:kern w:val="2"/>
          <w:lang w:eastAsia="ja-JP"/>
          <w14:ligatures w14:val="standard"/>
        </w:rPr>
      </w:pPr>
    </w:p>
    <w:p w14:paraId="348962FE" w14:textId="7B8802A4" w:rsidR="00963599" w:rsidRPr="00963599" w:rsidRDefault="00963599" w:rsidP="00963599">
      <w:pPr>
        <w:pStyle w:val="ListParagraph"/>
        <w:ind w:left="360"/>
        <w:rPr>
          <w:rFonts w:asciiTheme="minorHAnsi" w:eastAsiaTheme="minorHAnsi" w:hAnsiTheme="minorHAnsi" w:cstheme="minorHAnsi"/>
          <w:bCs/>
          <w:kern w:val="2"/>
          <w:sz w:val="44"/>
          <w:szCs w:val="44"/>
          <w:lang w:eastAsia="ja-JP"/>
          <w14:ligatures w14:val="standard"/>
        </w:rPr>
      </w:pPr>
      <w:r w:rsidRPr="00963599">
        <w:rPr>
          <w:rFonts w:asciiTheme="minorHAnsi" w:eastAsiaTheme="minorHAnsi" w:hAnsiTheme="minorHAnsi" w:cstheme="minorHAnsi"/>
          <w:bCs/>
          <w:kern w:val="2"/>
          <w:sz w:val="44"/>
          <w:szCs w:val="44"/>
          <w:lang w:eastAsia="ja-JP"/>
          <w14:ligatures w14:val="standard"/>
        </w:rPr>
        <w:t>Complex Pain Clinic</w:t>
      </w:r>
    </w:p>
    <w:p w14:paraId="725F5289" w14:textId="216CA479" w:rsidR="00963599" w:rsidRPr="00963599" w:rsidRDefault="00963599" w:rsidP="00963599">
      <w:pPr>
        <w:pStyle w:val="ListParagraph"/>
        <w:ind w:left="360"/>
        <w:rPr>
          <w:rFonts w:asciiTheme="minorHAnsi" w:eastAsiaTheme="minorHAnsi" w:hAnsiTheme="minorHAnsi" w:cstheme="minorHAnsi"/>
          <w:bCs/>
          <w:kern w:val="2"/>
          <w:sz w:val="32"/>
          <w:szCs w:val="32"/>
          <w:lang w:eastAsia="ja-JP"/>
          <w14:ligatures w14:val="standard"/>
        </w:rPr>
      </w:pPr>
      <w:r w:rsidRPr="00963599">
        <w:rPr>
          <w:rFonts w:asciiTheme="minorHAnsi" w:eastAsiaTheme="minorHAnsi" w:hAnsiTheme="minorHAnsi" w:cstheme="minorHAnsi"/>
          <w:bCs/>
          <w:kern w:val="2"/>
          <w:sz w:val="32"/>
          <w:szCs w:val="32"/>
          <w:lang w:eastAsia="ja-JP"/>
          <w14:ligatures w14:val="standard"/>
        </w:rPr>
        <w:t>Additional Resources</w:t>
      </w:r>
    </w:p>
    <w:p w14:paraId="54CC51FE" w14:textId="77777777" w:rsidR="00963599" w:rsidRDefault="00963599" w:rsidP="00963599">
      <w:pPr>
        <w:pStyle w:val="ListParagraph"/>
        <w:ind w:left="360"/>
        <w:rPr>
          <w:rFonts w:asciiTheme="minorHAnsi" w:eastAsiaTheme="minorHAnsi" w:hAnsiTheme="minorHAnsi" w:cstheme="minorHAnsi"/>
          <w:bCs/>
          <w:kern w:val="2"/>
          <w:lang w:eastAsia="ja-JP"/>
          <w14:ligatures w14:val="standard"/>
        </w:rPr>
      </w:pPr>
    </w:p>
    <w:p w14:paraId="00FB6901" w14:textId="77777777" w:rsidR="00963599" w:rsidRPr="00963599" w:rsidRDefault="00963599" w:rsidP="00963599">
      <w:pPr>
        <w:rPr>
          <w:rFonts w:cstheme="minorHAnsi"/>
          <w:bCs/>
          <w:kern w:val="2"/>
          <w:lang w:eastAsia="ja-JP"/>
          <w14:ligatures w14:val="standard"/>
        </w:rPr>
      </w:pPr>
    </w:p>
    <w:p w14:paraId="0308F803" w14:textId="77777777" w:rsidR="00963599" w:rsidRDefault="00963599" w:rsidP="00963599">
      <w:pPr>
        <w:pStyle w:val="ListParagraph"/>
        <w:ind w:left="360"/>
        <w:rPr>
          <w:rFonts w:asciiTheme="minorHAnsi" w:eastAsiaTheme="minorHAnsi" w:hAnsiTheme="minorHAnsi" w:cstheme="minorHAnsi"/>
          <w:bCs/>
          <w:kern w:val="2"/>
          <w:lang w:eastAsia="ja-JP"/>
          <w14:ligatures w14:val="standard"/>
        </w:rPr>
      </w:pPr>
    </w:p>
    <w:p w14:paraId="5FC65547" w14:textId="77777777" w:rsidR="00963599" w:rsidRDefault="00963599" w:rsidP="00963599">
      <w:pPr>
        <w:pStyle w:val="ListParagraph"/>
        <w:ind w:left="360"/>
        <w:rPr>
          <w:rFonts w:asciiTheme="minorHAnsi" w:eastAsiaTheme="minorHAnsi" w:hAnsiTheme="minorHAnsi" w:cstheme="minorHAnsi"/>
          <w:bCs/>
          <w:kern w:val="2"/>
          <w:lang w:eastAsia="ja-JP"/>
          <w14:ligatures w14:val="standard"/>
        </w:rPr>
      </w:pPr>
    </w:p>
    <w:p w14:paraId="68EA124B" w14:textId="77777777" w:rsidR="00963599" w:rsidRPr="00963599" w:rsidRDefault="00963599" w:rsidP="00963599">
      <w:pPr>
        <w:pStyle w:val="ListParagraph"/>
        <w:ind w:left="360"/>
        <w:rPr>
          <w:rFonts w:asciiTheme="minorHAnsi" w:eastAsiaTheme="minorHAnsi" w:hAnsiTheme="minorHAnsi" w:cstheme="minorHAnsi"/>
          <w:bCs/>
          <w:kern w:val="2"/>
          <w:lang w:eastAsia="ja-JP"/>
          <w14:ligatures w14:val="standard"/>
        </w:rPr>
      </w:pPr>
    </w:p>
    <w:p w14:paraId="2948439B" w14:textId="05AA284B" w:rsidR="00767AE1" w:rsidRPr="00767AE1" w:rsidRDefault="00963599" w:rsidP="00767AE1">
      <w:pPr>
        <w:pStyle w:val="ListParagraph"/>
        <w:numPr>
          <w:ilvl w:val="0"/>
          <w:numId w:val="2"/>
        </w:numPr>
        <w:spacing w:after="120"/>
        <w:rPr>
          <w:rFonts w:asciiTheme="minorHAnsi" w:eastAsiaTheme="minorHAnsi" w:hAnsiTheme="minorHAnsi" w:cstheme="minorHAnsi"/>
          <w:b/>
          <w:bCs/>
          <w:kern w:val="2"/>
          <w:lang w:eastAsia="ja-JP"/>
          <w14:ligatures w14:val="standard"/>
        </w:rPr>
      </w:pPr>
      <w:r w:rsidRPr="00767AE1">
        <w:rPr>
          <w:rFonts w:asciiTheme="minorHAnsi" w:eastAsiaTheme="minorHAnsi" w:hAnsiTheme="minorHAnsi" w:cstheme="minorHAnsi"/>
          <w:b/>
          <w:bCs/>
          <w:kern w:val="2"/>
          <w:lang w:eastAsia="ja-JP"/>
          <w14:ligatures w14:val="standard"/>
        </w:rPr>
        <w:t xml:space="preserve">Understanding how pain works and why chronic pain happens </w:t>
      </w:r>
      <w:r w:rsidR="00767AE1">
        <w:rPr>
          <w:rFonts w:asciiTheme="minorHAnsi" w:eastAsiaTheme="minorHAnsi" w:hAnsiTheme="minorHAnsi" w:cstheme="minorHAnsi"/>
          <w:b/>
          <w:bCs/>
          <w:kern w:val="2"/>
          <w:lang w:eastAsia="ja-JP"/>
          <w14:ligatures w14:val="standard"/>
        </w:rPr>
        <w:t>(</w:t>
      </w:r>
      <w:r w:rsidRPr="00767AE1">
        <w:rPr>
          <w:rFonts w:asciiTheme="minorHAnsi" w:eastAsiaTheme="minorHAnsi" w:hAnsiTheme="minorHAnsi" w:cstheme="minorHAnsi"/>
          <w:b/>
          <w:bCs/>
          <w:kern w:val="2"/>
          <w:lang w:eastAsia="ja-JP"/>
          <w14:ligatures w14:val="standard"/>
        </w:rPr>
        <w:t>Tame the Beast</w:t>
      </w:r>
      <w:r w:rsidR="00767AE1">
        <w:rPr>
          <w:rFonts w:asciiTheme="minorHAnsi" w:eastAsiaTheme="minorHAnsi" w:hAnsiTheme="minorHAnsi" w:cstheme="minorHAnsi"/>
          <w:b/>
          <w:bCs/>
          <w:kern w:val="2"/>
          <w:lang w:eastAsia="ja-JP"/>
          <w14:ligatures w14:val="standard"/>
        </w:rPr>
        <w:t>)</w:t>
      </w:r>
    </w:p>
    <w:p w14:paraId="3C0697B9" w14:textId="459DAA62" w:rsidR="00963599" w:rsidRPr="00767AE1" w:rsidRDefault="00767AE1" w:rsidP="00767AE1">
      <w:pPr>
        <w:spacing w:after="120"/>
        <w:ind w:firstLine="360"/>
        <w:rPr>
          <w:rFonts w:cstheme="minorHAnsi"/>
          <w:b/>
          <w:bCs/>
          <w:kern w:val="2"/>
          <w:lang w:eastAsia="ja-JP"/>
          <w14:ligatures w14:val="standard"/>
        </w:rPr>
      </w:pPr>
      <w:r w:rsidRPr="00767AE1">
        <w:rPr>
          <w:rFonts w:cstheme="minorHAnsi"/>
          <w:bCs/>
          <w14:ligatures w14:val="standard"/>
        </w:rPr>
        <w:fldChar w:fldCharType="begin"/>
      </w:r>
      <w:r w:rsidRPr="00767AE1">
        <w:rPr>
          <w:rFonts w:cstheme="minorHAnsi"/>
          <w:bCs/>
          <w14:ligatures w14:val="standard"/>
        </w:rPr>
        <w:instrText>HYPERLINK "https://www.tamethebeast.org"</w:instrText>
      </w:r>
      <w:r w:rsidRPr="00767AE1">
        <w:rPr>
          <w:rFonts w:cstheme="minorHAnsi"/>
          <w:bCs/>
          <w14:ligatures w14:val="standard"/>
        </w:rPr>
        <w:fldChar w:fldCharType="separate"/>
      </w:r>
      <w:r w:rsidRPr="00767AE1">
        <w:rPr>
          <w:rStyle w:val="Hyperlink"/>
          <w:rFonts w:cstheme="minorHAnsi"/>
          <w:bCs/>
          <w14:ligatures w14:val="standard"/>
        </w:rPr>
        <w:t>https://www.tamethebeast.org</w:t>
      </w:r>
      <w:r w:rsidRPr="00767AE1">
        <w:rPr>
          <w:rFonts w:cstheme="minorHAnsi"/>
          <w:bCs/>
          <w14:ligatures w14:val="standard"/>
        </w:rPr>
        <w:fldChar w:fldCharType="end"/>
      </w:r>
    </w:p>
    <w:p w14:paraId="29A8F787" w14:textId="77777777" w:rsidR="00767AE1" w:rsidRPr="00767AE1" w:rsidRDefault="00963599" w:rsidP="00767AE1">
      <w:pPr>
        <w:numPr>
          <w:ilvl w:val="0"/>
          <w:numId w:val="1"/>
        </w:numPr>
        <w:spacing w:after="120" w:line="264" w:lineRule="auto"/>
        <w:ind w:left="360"/>
        <w:rPr>
          <w:rFonts w:cstheme="minorHAnsi"/>
          <w:b/>
          <w:bCs/>
          <w:lang w:eastAsia="ja-JP"/>
          <w14:ligatures w14:val="standard"/>
        </w:rPr>
      </w:pPr>
      <w:r w:rsidRPr="00767AE1">
        <w:rPr>
          <w:rFonts w:cstheme="minorHAnsi"/>
          <w:b/>
          <w:bCs/>
          <w:lang w:eastAsia="ja-JP"/>
          <w14:ligatures w14:val="standard"/>
        </w:rPr>
        <w:t xml:space="preserve">Understanding pain in less than 5 </w:t>
      </w:r>
      <w:proofErr w:type="spellStart"/>
      <w:r w:rsidRPr="00767AE1">
        <w:rPr>
          <w:rFonts w:cstheme="minorHAnsi"/>
          <w:b/>
          <w:bCs/>
          <w:lang w:eastAsia="ja-JP"/>
          <w14:ligatures w14:val="standard"/>
        </w:rPr>
        <w:t>minutes</w:t>
      </w:r>
      <w:proofErr w:type="spellEnd"/>
    </w:p>
    <w:p w14:paraId="27E38169" w14:textId="0533A761" w:rsidR="00963599" w:rsidRPr="00767AE1" w:rsidRDefault="00963599" w:rsidP="00767AE1">
      <w:pPr>
        <w:spacing w:after="120" w:line="264" w:lineRule="auto"/>
        <w:ind w:firstLine="360"/>
        <w:rPr>
          <w:rFonts w:cstheme="minorHAnsi"/>
          <w:b/>
          <w:bCs/>
          <w:lang w:eastAsia="ja-JP"/>
          <w14:ligatures w14:val="standard"/>
        </w:rPr>
      </w:pPr>
      <w:hyperlink r:id="rId7" w:history="1">
        <w:r w:rsidRPr="00767AE1">
          <w:rPr>
            <w:rFonts w:cstheme="minorHAnsi"/>
            <w:color w:val="0000FF"/>
            <w:u w:val="single"/>
          </w:rPr>
          <w:t>Understanding Pain in less than 5 minutes, and what to do about it! - YouTube</w:t>
        </w:r>
      </w:hyperlink>
    </w:p>
    <w:p w14:paraId="272A9BF1" w14:textId="77777777" w:rsidR="00767AE1" w:rsidRPr="00767AE1" w:rsidRDefault="00963599" w:rsidP="00767AE1">
      <w:pPr>
        <w:numPr>
          <w:ilvl w:val="0"/>
          <w:numId w:val="1"/>
        </w:numPr>
        <w:spacing w:after="120" w:line="264" w:lineRule="auto"/>
        <w:ind w:left="360"/>
        <w:rPr>
          <w:rFonts w:cstheme="minorHAnsi"/>
          <w:b/>
          <w:bCs/>
          <w:lang w:eastAsia="ja-JP"/>
          <w14:ligatures w14:val="standard"/>
        </w:rPr>
      </w:pPr>
      <w:r w:rsidRPr="00767AE1">
        <w:rPr>
          <w:rFonts w:cstheme="minorHAnsi"/>
          <w:b/>
          <w:bCs/>
          <w:lang w:eastAsia="ja-JP"/>
          <w14:ligatures w14:val="standard"/>
        </w:rPr>
        <w:t xml:space="preserve">Lorimer Moseley </w:t>
      </w:r>
      <w:proofErr w:type="spellStart"/>
      <w:r w:rsidRPr="00767AE1">
        <w:rPr>
          <w:rFonts w:cstheme="minorHAnsi"/>
          <w:b/>
          <w:bCs/>
          <w:lang w:eastAsia="ja-JP"/>
          <w14:ligatures w14:val="standard"/>
        </w:rPr>
        <w:t>Tedx</w:t>
      </w:r>
      <w:proofErr w:type="spellEnd"/>
      <w:r w:rsidRPr="00767AE1">
        <w:rPr>
          <w:rFonts w:cstheme="minorHAnsi"/>
          <w:b/>
          <w:bCs/>
          <w:lang w:eastAsia="ja-JP"/>
          <w14:ligatures w14:val="standard"/>
        </w:rPr>
        <w:t xml:space="preserve"> Talk – Why things </w:t>
      </w:r>
      <w:proofErr w:type="gramStart"/>
      <w:r w:rsidRPr="00767AE1">
        <w:rPr>
          <w:rFonts w:cstheme="minorHAnsi"/>
          <w:b/>
          <w:bCs/>
          <w:lang w:eastAsia="ja-JP"/>
          <w14:ligatures w14:val="standard"/>
        </w:rPr>
        <w:t>hurt</w:t>
      </w:r>
      <w:proofErr w:type="gramEnd"/>
      <w:r w:rsidRPr="00767AE1">
        <w:rPr>
          <w:rFonts w:cstheme="minorHAnsi"/>
          <w:b/>
          <w:bCs/>
          <w:lang w:eastAsia="ja-JP"/>
          <w14:ligatures w14:val="standard"/>
        </w:rPr>
        <w:t xml:space="preserve"> </w:t>
      </w:r>
    </w:p>
    <w:p w14:paraId="36CCDF09" w14:textId="4EA19053" w:rsidR="00963599" w:rsidRPr="00767AE1" w:rsidRDefault="00963599" w:rsidP="00767AE1">
      <w:pPr>
        <w:spacing w:after="120" w:line="264" w:lineRule="auto"/>
        <w:ind w:firstLine="360"/>
        <w:rPr>
          <w:rFonts w:cstheme="minorHAnsi"/>
          <w:b/>
          <w:bCs/>
          <w:lang w:eastAsia="ja-JP"/>
          <w14:ligatures w14:val="standard"/>
        </w:rPr>
      </w:pPr>
      <w:hyperlink r:id="rId8" w:history="1">
        <w:proofErr w:type="spellStart"/>
        <w:r w:rsidRPr="00767AE1">
          <w:rPr>
            <w:rFonts w:cstheme="minorHAnsi"/>
            <w:color w:val="0000FF"/>
            <w:u w:val="single"/>
          </w:rPr>
          <w:t>TEDxAdelaide</w:t>
        </w:r>
        <w:proofErr w:type="spellEnd"/>
        <w:r w:rsidRPr="00767AE1">
          <w:rPr>
            <w:rFonts w:cstheme="minorHAnsi"/>
            <w:color w:val="0000FF"/>
            <w:u w:val="single"/>
          </w:rPr>
          <w:t xml:space="preserve"> - Lorimer Moseley - Why Things Hurt - YouTube</w:t>
        </w:r>
      </w:hyperlink>
    </w:p>
    <w:p w14:paraId="5E5F09AF" w14:textId="77777777" w:rsidR="00767AE1" w:rsidRPr="00767AE1" w:rsidRDefault="00963599" w:rsidP="00767AE1">
      <w:pPr>
        <w:numPr>
          <w:ilvl w:val="0"/>
          <w:numId w:val="1"/>
        </w:numPr>
        <w:spacing w:after="120" w:line="264" w:lineRule="auto"/>
        <w:ind w:left="360"/>
        <w:rPr>
          <w:rFonts w:cstheme="minorHAnsi"/>
          <w:b/>
          <w:bCs/>
          <w:lang w:eastAsia="ja-JP"/>
          <w14:ligatures w14:val="standard"/>
        </w:rPr>
      </w:pPr>
      <w:r w:rsidRPr="00767AE1">
        <w:rPr>
          <w:rFonts w:cstheme="minorHAnsi"/>
          <w:b/>
          <w:bCs/>
          <w:lang w:eastAsia="ja-JP"/>
          <w14:ligatures w14:val="standard"/>
        </w:rPr>
        <w:t>Joshua W. Pate Ted-Ed Talk – The mysterious science of pain</w:t>
      </w:r>
      <w:r w:rsidRPr="00767AE1">
        <w:rPr>
          <w:rFonts w:cstheme="minorHAnsi"/>
          <w:b/>
          <w:bCs/>
        </w:rPr>
        <w:t xml:space="preserve"> </w:t>
      </w:r>
    </w:p>
    <w:p w14:paraId="2FEB48A5" w14:textId="269C89CB" w:rsidR="00963599" w:rsidRPr="00767AE1" w:rsidRDefault="00963599" w:rsidP="00767AE1">
      <w:pPr>
        <w:spacing w:after="120" w:line="264" w:lineRule="auto"/>
        <w:ind w:firstLine="360"/>
        <w:rPr>
          <w:rFonts w:cstheme="minorHAnsi"/>
          <w:b/>
          <w:bCs/>
          <w:lang w:eastAsia="ja-JP"/>
          <w14:ligatures w14:val="standard"/>
        </w:rPr>
      </w:pPr>
      <w:hyperlink r:id="rId9" w:history="1">
        <w:r w:rsidRPr="00767AE1">
          <w:rPr>
            <w:rFonts w:cstheme="minorHAnsi"/>
            <w:color w:val="0000FF"/>
            <w:u w:val="single"/>
          </w:rPr>
          <w:t>The mysterious science of pain - Joshua W. Pate - YouTube</w:t>
        </w:r>
      </w:hyperlink>
    </w:p>
    <w:p w14:paraId="2DE42C27" w14:textId="77777777" w:rsidR="00767AE1" w:rsidRPr="00767AE1" w:rsidRDefault="00963599" w:rsidP="00767AE1">
      <w:pPr>
        <w:numPr>
          <w:ilvl w:val="0"/>
          <w:numId w:val="1"/>
        </w:numPr>
        <w:spacing w:after="120" w:line="264" w:lineRule="auto"/>
        <w:ind w:left="360"/>
        <w:rPr>
          <w:rFonts w:cstheme="minorHAnsi"/>
          <w:b/>
          <w:bCs/>
          <w:lang w:eastAsia="ja-JP"/>
          <w14:ligatures w14:val="standard"/>
        </w:rPr>
      </w:pPr>
      <w:r w:rsidRPr="00767AE1">
        <w:rPr>
          <w:rFonts w:cstheme="minorHAnsi"/>
          <w:b/>
          <w:bCs/>
          <w:lang w:eastAsia="ja-JP"/>
          <w14:ligatures w14:val="standard"/>
        </w:rPr>
        <w:t xml:space="preserve">Elliot Krane Ted Talk – the mystery of chronic pain </w:t>
      </w:r>
    </w:p>
    <w:p w14:paraId="1308ED10" w14:textId="78DC137A" w:rsidR="00963599" w:rsidRPr="00767AE1" w:rsidRDefault="00963599" w:rsidP="00767AE1">
      <w:pPr>
        <w:spacing w:after="120" w:line="264" w:lineRule="auto"/>
        <w:ind w:firstLine="360"/>
        <w:rPr>
          <w:rFonts w:cstheme="minorHAnsi"/>
          <w:b/>
          <w:bCs/>
          <w:lang w:eastAsia="ja-JP"/>
          <w14:ligatures w14:val="standard"/>
        </w:rPr>
      </w:pPr>
      <w:hyperlink r:id="rId10" w:history="1">
        <w:r w:rsidRPr="00767AE1">
          <w:rPr>
            <w:rFonts w:cstheme="minorHAnsi"/>
            <w:color w:val="0000FF"/>
            <w:u w:val="single"/>
          </w:rPr>
          <w:t>The mystery of chronic pain - Elliot Krane | TED-Ed</w:t>
        </w:r>
      </w:hyperlink>
    </w:p>
    <w:p w14:paraId="5F7717C0" w14:textId="77777777" w:rsidR="00767AE1" w:rsidRPr="00767AE1" w:rsidRDefault="00963599" w:rsidP="00767AE1">
      <w:pPr>
        <w:numPr>
          <w:ilvl w:val="0"/>
          <w:numId w:val="1"/>
        </w:numPr>
        <w:spacing w:after="120" w:line="264" w:lineRule="auto"/>
        <w:ind w:left="360"/>
        <w:rPr>
          <w:rFonts w:cstheme="minorHAnsi"/>
          <w:b/>
          <w:bCs/>
          <w:lang w:eastAsia="ja-JP"/>
          <w14:ligatures w14:val="standard"/>
        </w:rPr>
      </w:pPr>
      <w:r w:rsidRPr="00767AE1">
        <w:rPr>
          <w:rFonts w:cstheme="minorHAnsi"/>
          <w:b/>
          <w:bCs/>
          <w:lang w:eastAsia="ja-JP"/>
          <w14:ligatures w14:val="standard"/>
        </w:rPr>
        <w:t xml:space="preserve">Understanding pain in less than 5 </w:t>
      </w:r>
      <w:proofErr w:type="spellStart"/>
      <w:r w:rsidRPr="00767AE1">
        <w:rPr>
          <w:rFonts w:cstheme="minorHAnsi"/>
          <w:b/>
          <w:bCs/>
          <w:lang w:eastAsia="ja-JP"/>
          <w14:ligatures w14:val="standard"/>
        </w:rPr>
        <w:t>minutes</w:t>
      </w:r>
      <w:proofErr w:type="spellEnd"/>
    </w:p>
    <w:p w14:paraId="090B9525" w14:textId="4E7E545B" w:rsidR="00963599" w:rsidRPr="00767AE1" w:rsidRDefault="00963599" w:rsidP="00767AE1">
      <w:pPr>
        <w:spacing w:after="120" w:line="264" w:lineRule="auto"/>
        <w:ind w:firstLine="360"/>
        <w:rPr>
          <w:rFonts w:cstheme="minorHAnsi"/>
          <w:b/>
          <w:bCs/>
          <w:lang w:eastAsia="ja-JP"/>
          <w14:ligatures w14:val="standard"/>
        </w:rPr>
      </w:pPr>
      <w:hyperlink r:id="rId11" w:history="1">
        <w:r w:rsidRPr="00767AE1">
          <w:rPr>
            <w:rFonts w:cstheme="minorHAnsi"/>
            <w:color w:val="0000FF"/>
            <w:u w:val="single"/>
          </w:rPr>
          <w:t>Understanding Pain in less than 5 minutes, and what to do abou</w:t>
        </w:r>
        <w:r w:rsidRPr="00767AE1">
          <w:rPr>
            <w:rFonts w:cstheme="minorHAnsi"/>
            <w:color w:val="0000FF"/>
            <w:u w:val="single"/>
          </w:rPr>
          <w:t>t it! - YouTube</w:t>
        </w:r>
      </w:hyperlink>
    </w:p>
    <w:p w14:paraId="476B61C6" w14:textId="77777777" w:rsidR="00767AE1" w:rsidRPr="00767AE1" w:rsidRDefault="00963599" w:rsidP="00767AE1">
      <w:pPr>
        <w:pStyle w:val="ListParagraph"/>
        <w:numPr>
          <w:ilvl w:val="0"/>
          <w:numId w:val="3"/>
        </w:numPr>
        <w:spacing w:after="120" w:line="264" w:lineRule="auto"/>
        <w:rPr>
          <w:rFonts w:asciiTheme="minorHAnsi" w:hAnsiTheme="minorHAnsi" w:cstheme="minorHAnsi"/>
          <w:b/>
          <w:bCs/>
          <w14:ligatures w14:val="standard"/>
        </w:rPr>
      </w:pPr>
      <w:r w:rsidRPr="00767AE1">
        <w:rPr>
          <w:rFonts w:asciiTheme="minorHAnsi" w:hAnsiTheme="minorHAnsi" w:cstheme="minorHAnsi"/>
          <w:b/>
          <w:bCs/>
          <w14:ligatures w14:val="standard"/>
        </w:rPr>
        <w:t>What is Pain – Explaining Pain (Agency of Clinical Innovation)</w:t>
      </w:r>
    </w:p>
    <w:p w14:paraId="78E6C2FD" w14:textId="2BAFF0A6" w:rsidR="00963599" w:rsidRPr="00767AE1" w:rsidRDefault="00767AE1" w:rsidP="00767AE1">
      <w:pPr>
        <w:spacing w:after="120" w:line="264" w:lineRule="auto"/>
        <w:ind w:firstLine="360"/>
        <w:rPr>
          <w:rFonts w:cstheme="minorHAnsi"/>
          <w:b/>
          <w:bCs/>
          <w14:ligatures w14:val="standard"/>
        </w:rPr>
      </w:pPr>
      <w:hyperlink r:id="rId12" w:history="1">
        <w:r w:rsidRPr="00767AE1">
          <w:rPr>
            <w:rStyle w:val="Hyperlink"/>
            <w:rFonts w:cstheme="minorHAnsi"/>
            <w14:ligatures w14:val="standard"/>
          </w:rPr>
          <w:t>https://vimeo.com/548753743</w:t>
        </w:r>
      </w:hyperlink>
    </w:p>
    <w:p w14:paraId="38A2D17F" w14:textId="77777777" w:rsidR="00767AE1" w:rsidRPr="00767AE1" w:rsidRDefault="00963599" w:rsidP="00767AE1">
      <w:pPr>
        <w:pStyle w:val="ListParagraph"/>
        <w:numPr>
          <w:ilvl w:val="0"/>
          <w:numId w:val="4"/>
        </w:numPr>
        <w:spacing w:after="120" w:line="264" w:lineRule="auto"/>
        <w:rPr>
          <w:rFonts w:asciiTheme="minorHAnsi" w:hAnsiTheme="minorHAnsi" w:cstheme="minorHAnsi"/>
          <w:b/>
          <w:bCs/>
          <w14:ligatures w14:val="standard"/>
        </w:rPr>
      </w:pPr>
      <w:r w:rsidRPr="00767AE1">
        <w:rPr>
          <w:rFonts w:asciiTheme="minorHAnsi" w:hAnsiTheme="minorHAnsi" w:cstheme="minorHAnsi"/>
          <w:b/>
          <w:bCs/>
          <w14:ligatures w14:val="standard"/>
        </w:rPr>
        <w:t>Chronic Pain resources (Meg Foundation)</w:t>
      </w:r>
    </w:p>
    <w:p w14:paraId="5EDE387D" w14:textId="199D0A5A" w:rsidR="00963599" w:rsidRPr="00767AE1" w:rsidRDefault="00767AE1" w:rsidP="00767AE1">
      <w:pPr>
        <w:spacing w:after="120" w:line="264" w:lineRule="auto"/>
        <w:ind w:firstLine="360"/>
        <w:rPr>
          <w:rFonts w:cstheme="minorHAnsi"/>
          <w14:ligatures w14:val="standard"/>
        </w:rPr>
      </w:pPr>
      <w:hyperlink r:id="rId13" w:history="1">
        <w:r w:rsidRPr="00767AE1">
          <w:rPr>
            <w:rFonts w:cstheme="minorHAnsi"/>
            <w:color w:val="0000FF"/>
            <w:u w:val="single"/>
          </w:rPr>
          <w:t>Chronic Pain Resources | Meg Foundation (megfoundationforpain.org)</w:t>
        </w:r>
      </w:hyperlink>
      <w:r w:rsidRPr="00767AE1">
        <w:rPr>
          <w:rFonts w:cstheme="minorHAnsi"/>
          <w14:ligatures w14:val="standard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47D34FBB" w14:textId="77777777" w:rsidR="00963599" w:rsidRDefault="00963599" w:rsidP="00963599">
      <w:pPr>
        <w:spacing w:line="264" w:lineRule="auto"/>
        <w:rPr>
          <w:rFonts w:cstheme="minorHAnsi"/>
          <w14:ligatures w14:val="standard"/>
        </w:rPr>
      </w:pPr>
    </w:p>
    <w:p w14:paraId="2C60D01A" w14:textId="77777777" w:rsidR="001A436B" w:rsidRDefault="001A436B"/>
    <w:sectPr w:rsidR="001A43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4CE1" w14:textId="77777777" w:rsidR="007A3FB2" w:rsidRDefault="007A3FB2" w:rsidP="001A436B">
      <w:r>
        <w:separator/>
      </w:r>
    </w:p>
  </w:endnote>
  <w:endnote w:type="continuationSeparator" w:id="0">
    <w:p w14:paraId="434969EA" w14:textId="77777777" w:rsidR="007A3FB2" w:rsidRDefault="007A3FB2" w:rsidP="001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FFBC" w14:textId="77777777" w:rsidR="001A436B" w:rsidRDefault="001A4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E01F" w14:textId="77777777" w:rsidR="001A436B" w:rsidRDefault="001A4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8D2D" w14:textId="77777777" w:rsidR="001A436B" w:rsidRDefault="001A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B7D0" w14:textId="77777777" w:rsidR="007A3FB2" w:rsidRDefault="007A3FB2" w:rsidP="001A436B">
      <w:r>
        <w:separator/>
      </w:r>
    </w:p>
  </w:footnote>
  <w:footnote w:type="continuationSeparator" w:id="0">
    <w:p w14:paraId="49B23216" w14:textId="77777777" w:rsidR="007A3FB2" w:rsidRDefault="007A3FB2" w:rsidP="001A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E7B8" w14:textId="4FB0E864" w:rsidR="001A436B" w:rsidRDefault="00000000">
    <w:pPr>
      <w:pStyle w:val="Header"/>
    </w:pPr>
    <w:r>
      <w:rPr>
        <w:noProof/>
      </w:rPr>
      <w:pict w14:anchorId="50D03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063024" o:spid="_x0000_s1027" type="#_x0000_t75" alt="" style="position:absolute;margin-left:0;margin-top:0;width:772.5pt;height:10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3E73" w14:textId="6408FA1E" w:rsidR="001A436B" w:rsidRDefault="00000000">
    <w:pPr>
      <w:pStyle w:val="Header"/>
    </w:pPr>
    <w:r>
      <w:rPr>
        <w:noProof/>
      </w:rPr>
      <w:pict w14:anchorId="47704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063025" o:spid="_x0000_s1026" type="#_x0000_t75" alt="" style="position:absolute;margin-left:0;margin-top:0;width:772.5pt;height:10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E074" w14:textId="0C3D4745" w:rsidR="001A436B" w:rsidRDefault="00000000">
    <w:pPr>
      <w:pStyle w:val="Header"/>
    </w:pPr>
    <w:r>
      <w:rPr>
        <w:noProof/>
      </w:rPr>
      <w:pict w14:anchorId="25E3E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063023" o:spid="_x0000_s1025" type="#_x0000_t75" alt="" style="position:absolute;margin-left:0;margin-top:0;width:772.5pt;height:10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 design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71F"/>
    <w:multiLevelType w:val="hybridMultilevel"/>
    <w:tmpl w:val="E43EDE7C"/>
    <w:lvl w:ilvl="0" w:tplc="7870F75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316BF"/>
    <w:multiLevelType w:val="hybridMultilevel"/>
    <w:tmpl w:val="9F4A4590"/>
    <w:lvl w:ilvl="0" w:tplc="FD4848F4">
      <w:start w:val="1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E7DFC"/>
    <w:multiLevelType w:val="hybridMultilevel"/>
    <w:tmpl w:val="658040B8"/>
    <w:lvl w:ilvl="0" w:tplc="FD4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870F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4A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8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D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A5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7E0872"/>
    <w:multiLevelType w:val="hybridMultilevel"/>
    <w:tmpl w:val="F4EE17E8"/>
    <w:lvl w:ilvl="0" w:tplc="7870F75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339916">
    <w:abstractNumId w:val="2"/>
  </w:num>
  <w:num w:numId="2" w16cid:durableId="815535032">
    <w:abstractNumId w:val="1"/>
  </w:num>
  <w:num w:numId="3" w16cid:durableId="474223162">
    <w:abstractNumId w:val="3"/>
  </w:num>
  <w:num w:numId="4" w16cid:durableId="133472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6B"/>
    <w:rsid w:val="001A436B"/>
    <w:rsid w:val="006750EE"/>
    <w:rsid w:val="0073459B"/>
    <w:rsid w:val="007407AE"/>
    <w:rsid w:val="00767AE1"/>
    <w:rsid w:val="007A3FB2"/>
    <w:rsid w:val="00963599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4D68E"/>
  <w15:chartTrackingRefBased/>
  <w15:docId w15:val="{DADD628D-9A7B-7E42-B871-4A05CEEA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6B"/>
  </w:style>
  <w:style w:type="paragraph" w:styleId="Footer">
    <w:name w:val="footer"/>
    <w:basedOn w:val="Normal"/>
    <w:link w:val="FooterChar"/>
    <w:uiPriority w:val="99"/>
    <w:unhideWhenUsed/>
    <w:rsid w:val="001A4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6B"/>
  </w:style>
  <w:style w:type="character" w:styleId="Hyperlink">
    <w:name w:val="Hyperlink"/>
    <w:basedOn w:val="DefaultParagraphFont"/>
    <w:uiPriority w:val="99"/>
    <w:unhideWhenUsed/>
    <w:rsid w:val="009635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599"/>
    <w:pPr>
      <w:ind w:left="720"/>
      <w:contextualSpacing/>
    </w:pPr>
    <w:rPr>
      <w:rFonts w:ascii="Cambria" w:eastAsia="Times New Roman" w:hAnsi="Cambr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3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d-wLdIHjs" TargetMode="External"/><Relationship Id="rId13" Type="http://schemas.openxmlformats.org/officeDocument/2006/relationships/hyperlink" Target="https://www.megfoundationforpain.org/chronic-pain-resource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_3phB93rvI" TargetMode="External"/><Relationship Id="rId12" Type="http://schemas.openxmlformats.org/officeDocument/2006/relationships/hyperlink" Target="https://vimeo.com/54875374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_3phB93rv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d.ted.com/lessons/the-mystery-of-chronic-pain-elliot-kran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kyDiXX6U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Lowther, Shelley</cp:lastModifiedBy>
  <cp:revision>2</cp:revision>
  <dcterms:created xsi:type="dcterms:W3CDTF">2024-05-06T20:20:00Z</dcterms:created>
  <dcterms:modified xsi:type="dcterms:W3CDTF">2024-05-06T20:20:00Z</dcterms:modified>
</cp:coreProperties>
</file>